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AA745" w14:textId="7DF3439D" w:rsidR="00F91A8A" w:rsidRDefault="00ED6EEA" w:rsidP="00ED6EEA">
      <w:pPr>
        <w:pStyle w:val="Kop1"/>
      </w:pPr>
      <w:r>
        <w:t>Vanuit de afdeling Communicatie van de gemeente Tilburg wordt meegegeven (20-10-2020):</w:t>
      </w:r>
    </w:p>
    <w:p w14:paraId="5F45BB42" w14:textId="112DB7E9" w:rsidR="00ED6EEA" w:rsidRPr="00ED6EEA" w:rsidRDefault="00ED6EEA" w:rsidP="00BA1B56">
      <w:pPr>
        <w:rPr>
          <w:sz w:val="22"/>
        </w:rPr>
      </w:pPr>
    </w:p>
    <w:p w14:paraId="21F52376" w14:textId="2A805A01" w:rsidR="00ED6EEA" w:rsidRPr="00ED6EEA" w:rsidRDefault="00ED6EEA" w:rsidP="00BA1B56">
      <w:pPr>
        <w:rPr>
          <w:b/>
          <w:bCs/>
          <w:i/>
          <w:iCs/>
          <w:sz w:val="22"/>
        </w:rPr>
      </w:pPr>
      <w:r w:rsidRPr="00ED6EEA">
        <w:rPr>
          <w:sz w:val="22"/>
        </w:rPr>
        <w:t xml:space="preserve">Slogan: </w:t>
      </w:r>
      <w:r w:rsidRPr="00ED6EEA">
        <w:rPr>
          <w:b/>
          <w:bCs/>
          <w:i/>
          <w:iCs/>
          <w:sz w:val="22"/>
        </w:rPr>
        <w:t>Tilburg – Spelen in de buurt</w:t>
      </w:r>
    </w:p>
    <w:p w14:paraId="1909B534" w14:textId="367B04C6" w:rsidR="00ED6EEA" w:rsidRPr="00ED6EEA" w:rsidRDefault="00ED6EEA" w:rsidP="00BA1B56">
      <w:pPr>
        <w:rPr>
          <w:sz w:val="22"/>
        </w:rPr>
      </w:pPr>
      <w:r w:rsidRPr="00ED6EEA">
        <w:rPr>
          <w:sz w:val="22"/>
        </w:rPr>
        <w:t>Logo: volgt</w:t>
      </w:r>
    </w:p>
    <w:p w14:paraId="2872E4F1" w14:textId="1C028E36" w:rsidR="00ED6EEA" w:rsidRPr="00ED6EEA" w:rsidRDefault="00ED6EEA" w:rsidP="00BA1B56">
      <w:pPr>
        <w:rPr>
          <w:sz w:val="22"/>
        </w:rPr>
      </w:pPr>
      <w:r w:rsidRPr="00ED6EEA">
        <w:rPr>
          <w:sz w:val="22"/>
        </w:rPr>
        <w:t>Te gebruiken op alle vormen van communicatie.</w:t>
      </w:r>
    </w:p>
    <w:p w14:paraId="2916637E" w14:textId="5AF3A340" w:rsidR="00ED6EEA" w:rsidRPr="00ED6EEA" w:rsidRDefault="00ED6EEA" w:rsidP="00BA1B56">
      <w:pPr>
        <w:rPr>
          <w:sz w:val="22"/>
        </w:rPr>
      </w:pPr>
    </w:p>
    <w:p w14:paraId="5B00F4C4" w14:textId="77777777" w:rsidR="00ED6EEA" w:rsidRPr="00ED6EEA" w:rsidRDefault="00ED6EEA" w:rsidP="00ED6EEA">
      <w:pPr>
        <w:pStyle w:val="Lijstalinea"/>
        <w:numPr>
          <w:ilvl w:val="0"/>
          <w:numId w:val="1"/>
        </w:numPr>
      </w:pPr>
      <w:bookmarkStart w:id="0" w:name="_GoBack"/>
      <w:r>
        <w:t>Algemene communicatie in de stad wordt door de afdeling zelf opgepakt, de aannemer communiceert op projectniveau en kan de algemene communicatie producten daarbij gebruiken.</w:t>
      </w:r>
    </w:p>
    <w:bookmarkEnd w:id="0"/>
    <w:p w14:paraId="71BEBF59" w14:textId="77777777" w:rsidR="00ED6EEA" w:rsidRPr="00ED6EEA" w:rsidRDefault="00ED6EEA" w:rsidP="00ED6EEA">
      <w:pPr>
        <w:pStyle w:val="Lijstalinea"/>
        <w:numPr>
          <w:ilvl w:val="0"/>
          <w:numId w:val="1"/>
        </w:numPr>
      </w:pPr>
      <w:r w:rsidRPr="00ED6EEA">
        <w:t>Voor en na foto’s door ON</w:t>
      </w:r>
    </w:p>
    <w:p w14:paraId="3DBFA24F" w14:textId="7875CDAD" w:rsidR="00ED6EEA" w:rsidRPr="00ED6EEA" w:rsidRDefault="00ED6EEA" w:rsidP="00ED6EEA">
      <w:pPr>
        <w:pStyle w:val="Lijstalinea"/>
        <w:numPr>
          <w:ilvl w:val="0"/>
          <w:numId w:val="1"/>
        </w:numPr>
      </w:pPr>
      <w:r w:rsidRPr="00ED6EEA">
        <w:t xml:space="preserve">Gebruikmaken van de webpagina tilburg.nl/spelen of tilburgingesprek.nl? Hier moeten we nog een keuze in maken. </w:t>
      </w:r>
    </w:p>
    <w:p w14:paraId="7BC2769B" w14:textId="5A605890" w:rsidR="00ED6EEA" w:rsidRDefault="00ED6EEA" w:rsidP="00ED6EEA">
      <w:pPr>
        <w:pStyle w:val="Lijstalinea"/>
        <w:numPr>
          <w:ilvl w:val="0"/>
          <w:numId w:val="1"/>
        </w:numPr>
      </w:pPr>
      <w:r w:rsidRPr="00ED6EEA">
        <w:t>Aannemer en begeleidend bureau communiceert vanuit de gemeente. In iedere uitnodiging aan de bewoner staat als eerste zin: “x werkt in opdracht van de gemeente Tilburg om het spelen in Tilburg nóg leuker te maken. Samen werken we aan het verbeteren en vervangen van speelplekken”.</w:t>
      </w:r>
    </w:p>
    <w:p w14:paraId="6E4D0434" w14:textId="77777777" w:rsidR="00ED6EEA" w:rsidRPr="00ED6EEA" w:rsidRDefault="00ED6EEA" w:rsidP="00ED6EEA">
      <w:pPr>
        <w:pStyle w:val="Lijstalinea"/>
        <w:numPr>
          <w:ilvl w:val="0"/>
          <w:numId w:val="1"/>
        </w:numPr>
      </w:pPr>
      <w:r w:rsidRPr="00ED6EEA">
        <w:t>Beeld volgens de bedoeling: spelende kinderen, uitdagende avontuurlijke plekken, Tilburgse locaties.</w:t>
      </w:r>
    </w:p>
    <w:p w14:paraId="4FCABD38" w14:textId="77777777" w:rsidR="00ED6EEA" w:rsidRPr="00ED6EEA" w:rsidRDefault="00ED6EEA" w:rsidP="00BA1B56">
      <w:pPr>
        <w:rPr>
          <w:sz w:val="22"/>
        </w:rPr>
      </w:pPr>
    </w:p>
    <w:sectPr w:rsidR="00ED6EEA" w:rsidRPr="00ED6E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166E5" w14:textId="77777777" w:rsidR="00EF7863" w:rsidRDefault="00EF7863" w:rsidP="00F91A8A">
      <w:pPr>
        <w:spacing w:line="240" w:lineRule="auto"/>
      </w:pPr>
      <w:r>
        <w:separator/>
      </w:r>
    </w:p>
  </w:endnote>
  <w:endnote w:type="continuationSeparator" w:id="0">
    <w:p w14:paraId="5E60D9A6" w14:textId="77777777" w:rsidR="00EF7863" w:rsidRDefault="00EF7863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7CE22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D7AF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9BADC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F8B15" w14:textId="77777777" w:rsidR="00EF7863" w:rsidRDefault="00EF7863" w:rsidP="00F91A8A">
      <w:pPr>
        <w:spacing w:line="240" w:lineRule="auto"/>
      </w:pPr>
      <w:r>
        <w:separator/>
      </w:r>
    </w:p>
  </w:footnote>
  <w:footnote w:type="continuationSeparator" w:id="0">
    <w:p w14:paraId="4EB74469" w14:textId="77777777" w:rsidR="00EF7863" w:rsidRDefault="00EF7863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FE679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2D09D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262D3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C2540"/>
    <w:multiLevelType w:val="hybridMultilevel"/>
    <w:tmpl w:val="4DE2473E"/>
    <w:lvl w:ilvl="0" w:tplc="93802F1A">
      <w:numFmt w:val="bullet"/>
      <w:lvlText w:val="-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F7863"/>
    <w:rsid w:val="000E27D1"/>
    <w:rsid w:val="00183BFF"/>
    <w:rsid w:val="00186254"/>
    <w:rsid w:val="003351F8"/>
    <w:rsid w:val="005355A5"/>
    <w:rsid w:val="0063599E"/>
    <w:rsid w:val="00747D8B"/>
    <w:rsid w:val="007D034A"/>
    <w:rsid w:val="00A9425F"/>
    <w:rsid w:val="00BA1B56"/>
    <w:rsid w:val="00C33C37"/>
    <w:rsid w:val="00C41D63"/>
    <w:rsid w:val="00C4694D"/>
    <w:rsid w:val="00DB71CE"/>
    <w:rsid w:val="00ED6EEA"/>
    <w:rsid w:val="00EF7863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0D5C8"/>
  <w15:chartTrackingRefBased/>
  <w15:docId w15:val="{770D6A4F-F02A-4B3F-87D1-E771330C2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Lijstalinea">
    <w:name w:val="List Paragraph"/>
    <w:basedOn w:val="Standaard"/>
    <w:uiPriority w:val="34"/>
    <w:qFormat/>
    <w:rsid w:val="00ED6EEA"/>
    <w:pPr>
      <w:spacing w:line="240" w:lineRule="auto"/>
      <w:ind w:left="72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38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744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Cranenbroek-van de Wetering, Janneke</dc:creator>
  <cp:keywords/>
  <dc:description/>
  <cp:lastModifiedBy>Cranenbroek-van de Wetering, Janneke</cp:lastModifiedBy>
  <cp:revision>2</cp:revision>
  <dcterms:created xsi:type="dcterms:W3CDTF">2020-10-20T07:41:00Z</dcterms:created>
  <dcterms:modified xsi:type="dcterms:W3CDTF">2020-10-20T07:44:00Z</dcterms:modified>
</cp:coreProperties>
</file>